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C04" w:rsidRDefault="00735C04"/>
    <w:p w:rsidR="00735C04" w:rsidRPr="00A1107C" w:rsidRDefault="00735C04" w:rsidP="00735C04">
      <w:pPr>
        <w:pStyle w:val="Header"/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</w:pPr>
      <w:r w:rsidRPr="00A1107C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Data 2017-2018</w:t>
      </w:r>
    </w:p>
    <w:p w:rsidR="00735C04" w:rsidRDefault="00735C04" w:rsidP="00735C04">
      <w:pPr>
        <w:pStyle w:val="Header"/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Follow the link below to visit the Department of Education’s website, where you can view our school performance table. This contains lots of information including characteristics, spend-per-pupil data and other statistics. The following information is taken from the </w:t>
      </w:r>
      <w:hyperlink r:id="rId4" w:tgtFrame="_blank" w:history="1">
        <w:r>
          <w:rPr>
            <w:rStyle w:val="Hyperlink"/>
            <w:rFonts w:ascii="Helvetica" w:hAnsi="Helvetica" w:cs="Helvetica"/>
            <w:b/>
            <w:bCs/>
            <w:color w:val="162249"/>
            <w:sz w:val="20"/>
            <w:szCs w:val="20"/>
            <w:shd w:val="clear" w:color="auto" w:fill="FFFFFF"/>
          </w:rPr>
          <w:t>Gov.uk website</w:t>
        </w:r>
      </w:hyperlink>
    </w:p>
    <w:p w:rsidR="00735C04" w:rsidRDefault="00735C04" w:rsidP="00735C04">
      <w:pPr>
        <w:pStyle w:val="Header"/>
      </w:pPr>
    </w:p>
    <w:p w:rsidR="00735C04" w:rsidRDefault="00735C04">
      <w:bookmarkStart w:id="0" w:name="_GoBack"/>
      <w:bookmarkEnd w:id="0"/>
    </w:p>
    <w:p w:rsidR="00735C04" w:rsidRDefault="00735C04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7290132" wp14:editId="4B1F8666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670550" cy="2388235"/>
            <wp:effectExtent l="0" t="0" r="6350" b="0"/>
            <wp:wrapThrough wrapText="bothSides">
              <wp:wrapPolygon edited="0">
                <wp:start x="0" y="0"/>
                <wp:lineTo x="0" y="21365"/>
                <wp:lineTo x="21552" y="21365"/>
                <wp:lineTo x="215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04" w:rsidRPr="00735C04" w:rsidRDefault="00735C04" w:rsidP="00735C04"/>
    <w:p w:rsidR="00735C04" w:rsidRPr="00735C04" w:rsidRDefault="00735C04" w:rsidP="00735C04"/>
    <w:p w:rsidR="00735C04" w:rsidRPr="00735C04" w:rsidRDefault="00735C04" w:rsidP="00735C04">
      <w:pPr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5CF2F52" wp14:editId="48571BCE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28360" cy="1697990"/>
            <wp:effectExtent l="0" t="0" r="0" b="0"/>
            <wp:wrapThrough wrapText="bothSides">
              <wp:wrapPolygon edited="0">
                <wp:start x="0" y="0"/>
                <wp:lineTo x="0" y="21325"/>
                <wp:lineTo x="21517" y="21325"/>
                <wp:lineTo x="2151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04"/>
                    <a:stretch/>
                  </pic:blipFill>
                  <pic:spPr bwMode="auto">
                    <a:xfrm>
                      <a:off x="0" y="0"/>
                      <a:ext cx="5928360" cy="1697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5C04" w:rsidRPr="00735C04" w:rsidRDefault="00735C04" w:rsidP="00735C04"/>
    <w:p w:rsidR="00735C04" w:rsidRPr="00735C04" w:rsidRDefault="00735C04" w:rsidP="00735C04"/>
    <w:p w:rsidR="00735C04" w:rsidRPr="00735C04" w:rsidRDefault="00735C04" w:rsidP="00735C04"/>
    <w:p w:rsidR="00735C04" w:rsidRPr="00735C04" w:rsidRDefault="00735C04" w:rsidP="00735C04"/>
    <w:p w:rsidR="00735C04" w:rsidRPr="00735C04" w:rsidRDefault="00735C04" w:rsidP="00735C04"/>
    <w:p w:rsidR="00735C04" w:rsidRPr="00735C04" w:rsidRDefault="00735C04" w:rsidP="00735C04"/>
    <w:p w:rsidR="00A316BA" w:rsidRPr="00735C04" w:rsidRDefault="00A316BA" w:rsidP="00735C04"/>
    <w:sectPr w:rsidR="00A316BA" w:rsidRPr="00735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04"/>
    <w:rsid w:val="00735C04"/>
    <w:rsid w:val="00A3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7E75"/>
  <w15:chartTrackingRefBased/>
  <w15:docId w15:val="{66E32DE5-E7DC-42EC-8849-593AF049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C04"/>
  </w:style>
  <w:style w:type="character" w:styleId="Hyperlink">
    <w:name w:val="Hyperlink"/>
    <w:basedOn w:val="DefaultParagraphFont"/>
    <w:uiPriority w:val="99"/>
    <w:semiHidden/>
    <w:unhideWhenUsed/>
    <w:rsid w:val="00735C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C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compare-school-performance.service.gov.uk/school/103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Stackhouse</dc:creator>
  <cp:keywords/>
  <dc:description/>
  <cp:lastModifiedBy>Jayne Stackhouse</cp:lastModifiedBy>
  <cp:revision>1</cp:revision>
  <dcterms:created xsi:type="dcterms:W3CDTF">2019-03-20T14:20:00Z</dcterms:created>
  <dcterms:modified xsi:type="dcterms:W3CDTF">2019-03-20T14:22:00Z</dcterms:modified>
</cp:coreProperties>
</file>